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752FC" w14:textId="774AD2E3" w:rsidR="00275593" w:rsidRPr="00275593" w:rsidRDefault="00E91B5F" w:rsidP="00F11F88">
      <w:pPr>
        <w:rPr>
          <w:rFonts w:ascii="Arial" w:hAnsi="Arial" w:cs="Arial"/>
          <w:b/>
          <w:bCs/>
          <w:sz w:val="30"/>
          <w:szCs w:val="30"/>
        </w:rPr>
      </w:pPr>
      <w:r w:rsidRPr="30129742">
        <w:rPr>
          <w:rFonts w:ascii="Arial" w:hAnsi="Arial" w:cs="Arial"/>
          <w:b/>
          <w:bCs/>
          <w:sz w:val="30"/>
          <w:szCs w:val="30"/>
        </w:rPr>
        <w:t xml:space="preserve">Interacoustics </w:t>
      </w:r>
      <w:r w:rsidR="00C86B94" w:rsidRPr="30129742">
        <w:rPr>
          <w:rFonts w:ascii="Arial" w:hAnsi="Arial" w:cs="Arial"/>
          <w:b/>
          <w:bCs/>
          <w:sz w:val="30"/>
          <w:szCs w:val="30"/>
        </w:rPr>
        <w:t>P</w:t>
      </w:r>
      <w:r w:rsidRPr="30129742">
        <w:rPr>
          <w:rFonts w:ascii="Arial" w:hAnsi="Arial" w:cs="Arial"/>
          <w:b/>
          <w:bCs/>
          <w:sz w:val="30"/>
          <w:szCs w:val="30"/>
        </w:rPr>
        <w:t xml:space="preserve">ress </w:t>
      </w:r>
      <w:r w:rsidR="00C86B94" w:rsidRPr="30129742">
        <w:rPr>
          <w:rFonts w:ascii="Arial" w:hAnsi="Arial" w:cs="Arial"/>
          <w:b/>
          <w:bCs/>
          <w:sz w:val="30"/>
          <w:szCs w:val="30"/>
        </w:rPr>
        <w:t>R</w:t>
      </w:r>
      <w:r w:rsidRPr="30129742">
        <w:rPr>
          <w:rFonts w:ascii="Arial" w:hAnsi="Arial" w:cs="Arial"/>
          <w:b/>
          <w:bCs/>
          <w:sz w:val="30"/>
          <w:szCs w:val="30"/>
        </w:rPr>
        <w:t>elease</w:t>
      </w:r>
      <w:r w:rsidR="00275593" w:rsidRPr="30129742">
        <w:rPr>
          <w:rFonts w:ascii="Arial" w:hAnsi="Arial" w:cs="Arial"/>
          <w:b/>
          <w:bCs/>
          <w:sz w:val="30"/>
          <w:szCs w:val="30"/>
        </w:rPr>
        <w:t xml:space="preserve"> </w:t>
      </w:r>
    </w:p>
    <w:p w14:paraId="085059F3" w14:textId="11D15006" w:rsidR="30129742" w:rsidRDefault="30129742" w:rsidP="30129742">
      <w:pPr>
        <w:rPr>
          <w:rFonts w:ascii="Arial" w:hAnsi="Arial" w:cs="Arial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05825A1" wp14:editId="037AF556">
            <wp:simplePos x="0" y="0"/>
            <wp:positionH relativeFrom="column">
              <wp:posOffset>57150</wp:posOffset>
            </wp:positionH>
            <wp:positionV relativeFrom="paragraph">
              <wp:posOffset>114300</wp:posOffset>
            </wp:positionV>
            <wp:extent cx="5401056" cy="3599688"/>
            <wp:effectExtent l="0" t="0" r="0" b="0"/>
            <wp:wrapNone/>
            <wp:docPr id="6858009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00990" name="Picture 6858009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A9533" w14:textId="77777777" w:rsidR="00275593" w:rsidRDefault="00275593" w:rsidP="00F11F88">
      <w:pPr>
        <w:rPr>
          <w:rFonts w:ascii="Arial" w:hAnsi="Arial" w:cs="Arial"/>
          <w:b/>
          <w:bCs/>
          <w:sz w:val="44"/>
          <w:szCs w:val="44"/>
        </w:rPr>
      </w:pPr>
    </w:p>
    <w:p w14:paraId="04AD8788" w14:textId="6C60B16F" w:rsidR="30129742" w:rsidRDefault="30129742" w:rsidP="30129742">
      <w:pPr>
        <w:rPr>
          <w:rFonts w:ascii="Arial" w:hAnsi="Arial" w:cs="Arial"/>
          <w:b/>
          <w:bCs/>
          <w:sz w:val="44"/>
          <w:szCs w:val="44"/>
        </w:rPr>
      </w:pPr>
    </w:p>
    <w:p w14:paraId="24F1C658" w14:textId="63126F12" w:rsidR="30129742" w:rsidRDefault="30129742" w:rsidP="30129742">
      <w:pPr>
        <w:rPr>
          <w:rFonts w:ascii="Arial" w:hAnsi="Arial" w:cs="Arial"/>
          <w:b/>
          <w:bCs/>
          <w:sz w:val="44"/>
          <w:szCs w:val="44"/>
        </w:rPr>
      </w:pPr>
    </w:p>
    <w:p w14:paraId="118E9194" w14:textId="7F496C96" w:rsidR="30129742" w:rsidRDefault="30129742" w:rsidP="30129742">
      <w:pPr>
        <w:rPr>
          <w:rFonts w:ascii="Arial" w:hAnsi="Arial" w:cs="Arial"/>
          <w:b/>
          <w:bCs/>
          <w:sz w:val="44"/>
          <w:szCs w:val="44"/>
        </w:rPr>
      </w:pPr>
    </w:p>
    <w:p w14:paraId="4E314C31" w14:textId="4B4AEAE0" w:rsidR="30129742" w:rsidRDefault="30129742" w:rsidP="30129742">
      <w:pPr>
        <w:rPr>
          <w:rFonts w:ascii="Arial" w:hAnsi="Arial" w:cs="Arial"/>
          <w:b/>
          <w:bCs/>
          <w:sz w:val="44"/>
          <w:szCs w:val="44"/>
        </w:rPr>
      </w:pPr>
    </w:p>
    <w:p w14:paraId="5CE6812D" w14:textId="2246E8F9" w:rsidR="30129742" w:rsidRDefault="30129742" w:rsidP="30129742">
      <w:pPr>
        <w:rPr>
          <w:rFonts w:ascii="Arial" w:hAnsi="Arial" w:cs="Arial"/>
          <w:b/>
          <w:bCs/>
          <w:sz w:val="44"/>
          <w:szCs w:val="44"/>
        </w:rPr>
      </w:pPr>
    </w:p>
    <w:p w14:paraId="1C4B41C3" w14:textId="6DEDC553" w:rsidR="30129742" w:rsidRDefault="30129742" w:rsidP="30129742">
      <w:pPr>
        <w:rPr>
          <w:rFonts w:ascii="Arial" w:hAnsi="Arial" w:cs="Arial"/>
          <w:b/>
          <w:bCs/>
          <w:sz w:val="44"/>
          <w:szCs w:val="44"/>
        </w:rPr>
      </w:pPr>
    </w:p>
    <w:p w14:paraId="0B3542DB" w14:textId="0337A03D" w:rsidR="30129742" w:rsidRDefault="30129742" w:rsidP="30129742">
      <w:pPr>
        <w:rPr>
          <w:rFonts w:ascii="Arial" w:hAnsi="Arial" w:cs="Arial"/>
          <w:b/>
          <w:bCs/>
          <w:sz w:val="44"/>
          <w:szCs w:val="44"/>
        </w:rPr>
      </w:pPr>
    </w:p>
    <w:p w14:paraId="6EAA2ECB" w14:textId="0A11DAB5" w:rsidR="00CB2563" w:rsidRDefault="00400845" w:rsidP="00F11F88">
      <w:pPr>
        <w:rPr>
          <w:rFonts w:ascii="Arial" w:hAnsi="Arial" w:cs="Arial"/>
          <w:b/>
          <w:bCs/>
          <w:sz w:val="44"/>
          <w:szCs w:val="44"/>
        </w:rPr>
      </w:pPr>
      <w:r w:rsidRPr="55745046">
        <w:rPr>
          <w:rFonts w:ascii="Arial" w:hAnsi="Arial" w:cs="Arial"/>
          <w:b/>
          <w:bCs/>
          <w:sz w:val="44"/>
          <w:szCs w:val="44"/>
        </w:rPr>
        <w:t xml:space="preserve">Interacoustics introduces </w:t>
      </w:r>
      <w:r w:rsidR="00EF4B39" w:rsidRPr="55745046">
        <w:rPr>
          <w:rFonts w:ascii="Arial" w:hAnsi="Arial" w:cs="Arial"/>
          <w:b/>
          <w:bCs/>
          <w:sz w:val="44"/>
          <w:szCs w:val="44"/>
        </w:rPr>
        <w:t xml:space="preserve">new VR headset for their Virtualis solutions </w:t>
      </w:r>
    </w:p>
    <w:p w14:paraId="00A7DB84" w14:textId="62FCFA3F" w:rsidR="55745046" w:rsidRDefault="55745046" w:rsidP="55745046">
      <w:pPr>
        <w:rPr>
          <w:rFonts w:ascii="Arial" w:hAnsi="Arial" w:cs="Arial"/>
        </w:rPr>
      </w:pPr>
    </w:p>
    <w:p w14:paraId="4F1F2AAB" w14:textId="0A62BC47" w:rsidR="495ACB92" w:rsidRDefault="495ACB92" w:rsidP="55745046">
      <w:pPr>
        <w:spacing w:line="257" w:lineRule="auto"/>
      </w:pPr>
      <w:r w:rsidRPr="55745046">
        <w:rPr>
          <w:rFonts w:ascii="Arial" w:eastAsia="Arial" w:hAnsi="Arial" w:cs="Arial"/>
        </w:rPr>
        <w:t>Interacoustics is excited to announce the launch of its new Virtualis VR headset: a headset designed to support comprehensive rehabilitation across balance, vestibular, neurological, and musculoskeletal needs.</w:t>
      </w:r>
    </w:p>
    <w:p w14:paraId="4FC08F88" w14:textId="605AD594" w:rsidR="495ACB92" w:rsidRDefault="495ACB92" w:rsidP="55745046">
      <w:pPr>
        <w:spacing w:line="257" w:lineRule="auto"/>
      </w:pPr>
      <w:r w:rsidRPr="55745046">
        <w:rPr>
          <w:rFonts w:ascii="Arial" w:eastAsia="Arial" w:hAnsi="Arial" w:cs="Arial"/>
        </w:rPr>
        <w:t>The headset combines high-resolution, advanced graphics with rehabilitation technology that provides personalized, efficient, and motivating patient care. It supports both wired and wireless use and can also be used in a portable set-up depending on the need. Using the wireless option, patients can move around freely without any restrictions.</w:t>
      </w:r>
    </w:p>
    <w:p w14:paraId="5D31AB1D" w14:textId="75C16582" w:rsidR="495ACB92" w:rsidRDefault="495ACB92" w:rsidP="55745046">
      <w:pPr>
        <w:spacing w:line="257" w:lineRule="auto"/>
      </w:pPr>
      <w:r w:rsidRPr="55745046">
        <w:rPr>
          <w:rFonts w:ascii="Arial" w:eastAsia="Arial" w:hAnsi="Arial" w:cs="Arial"/>
        </w:rPr>
        <w:t>Its lightweight design ensures quick positioning and a comfortable fit, while precise eye adjustment enhances visual clarity. A built‑in motion sensor enables accurate, objective functional assessments to track patient progress.</w:t>
      </w:r>
    </w:p>
    <w:p w14:paraId="500A37A1" w14:textId="5958B67B" w:rsidR="495ACB92" w:rsidRDefault="495ACB92" w:rsidP="55745046">
      <w:pPr>
        <w:spacing w:line="257" w:lineRule="auto"/>
      </w:pPr>
      <w:r w:rsidRPr="55745046">
        <w:rPr>
          <w:rFonts w:ascii="Arial" w:eastAsia="Arial" w:hAnsi="Arial" w:cs="Arial"/>
        </w:rPr>
        <w:t xml:space="preserve">Fully compatible with all </w:t>
      </w:r>
      <w:proofErr w:type="spellStart"/>
      <w:r w:rsidRPr="55745046">
        <w:rPr>
          <w:rFonts w:ascii="Arial" w:eastAsia="Arial" w:hAnsi="Arial" w:cs="Arial"/>
        </w:rPr>
        <w:t>Virtualis</w:t>
      </w:r>
      <w:proofErr w:type="spellEnd"/>
      <w:r w:rsidRPr="55745046">
        <w:rPr>
          <w:rFonts w:ascii="Arial" w:eastAsia="Arial" w:hAnsi="Arial" w:cs="Arial"/>
        </w:rPr>
        <w:t xml:space="preserve"> solutions, the </w:t>
      </w:r>
      <w:proofErr w:type="spellStart"/>
      <w:r w:rsidRPr="55745046">
        <w:rPr>
          <w:rFonts w:ascii="Arial" w:eastAsia="Arial" w:hAnsi="Arial" w:cs="Arial"/>
        </w:rPr>
        <w:t>Virtualis</w:t>
      </w:r>
      <w:proofErr w:type="spellEnd"/>
      <w:r w:rsidRPr="55745046">
        <w:rPr>
          <w:rFonts w:ascii="Arial" w:eastAsia="Arial" w:hAnsi="Arial" w:cs="Arial"/>
        </w:rPr>
        <w:t xml:space="preserve"> VR headset empowers clinicians to offer immersive, evidence-based rehabilitation experiences that fit seamlessly into their workflows.</w:t>
      </w:r>
    </w:p>
    <w:p w14:paraId="102B06F6" w14:textId="16AB454A" w:rsidR="664280C5" w:rsidRDefault="00F0278A" w:rsidP="5DC801C1">
      <w:pPr>
        <w:spacing w:after="60" w:line="288" w:lineRule="auto"/>
        <w:rPr>
          <w:rFonts w:ascii="Arial" w:hAnsi="Arial" w:cs="Arial"/>
          <w:lang w:bidi="dv-MV"/>
        </w:rPr>
      </w:pPr>
      <w:r w:rsidRPr="5DC801C1">
        <w:rPr>
          <w:rFonts w:ascii="Arial" w:hAnsi="Arial" w:cs="Arial"/>
        </w:rPr>
        <w:lastRenderedPageBreak/>
        <w:t>Read more</w:t>
      </w:r>
      <w:r w:rsidR="00EF4B39" w:rsidRPr="5DC801C1">
        <w:rPr>
          <w:rFonts w:ascii="Arial" w:hAnsi="Arial" w:cs="Arial"/>
        </w:rPr>
        <w:t xml:space="preserve"> about the </w:t>
      </w:r>
      <w:r w:rsidR="00766C2B" w:rsidRPr="5DC801C1">
        <w:rPr>
          <w:rFonts w:ascii="Arial" w:hAnsi="Arial" w:cs="Arial"/>
        </w:rPr>
        <w:t xml:space="preserve">new VR headset and </w:t>
      </w:r>
      <w:r w:rsidR="00EF4B39" w:rsidRPr="5DC801C1">
        <w:rPr>
          <w:rFonts w:ascii="Arial" w:hAnsi="Arial" w:cs="Arial"/>
        </w:rPr>
        <w:t>Virtualis rehabilitation solutions</w:t>
      </w:r>
      <w:r w:rsidR="45F79518" w:rsidRPr="5DC801C1">
        <w:rPr>
          <w:rFonts w:ascii="Arial" w:hAnsi="Arial" w:cs="Arial"/>
        </w:rPr>
        <w:t xml:space="preserve"> on the Interacoustics website.</w:t>
      </w:r>
      <w:r w:rsidRPr="5DC801C1">
        <w:rPr>
          <w:rFonts w:ascii="Arial" w:hAnsi="Arial" w:cs="Arial"/>
        </w:rPr>
        <w:t xml:space="preserve"> </w:t>
      </w:r>
      <w:r w:rsidR="664280C5">
        <w:br/>
      </w:r>
    </w:p>
    <w:p w14:paraId="49EBA6B8" w14:textId="2F8100EB" w:rsidR="00B322EE" w:rsidRDefault="009A09AB" w:rsidP="0018509D">
      <w:pPr>
        <w:suppressAutoHyphens/>
        <w:autoSpaceDE w:val="0"/>
        <w:autoSpaceDN w:val="0"/>
        <w:adjustRightInd w:val="0"/>
        <w:spacing w:after="60" w:line="288" w:lineRule="auto"/>
        <w:textAlignment w:val="baseline"/>
        <w:rPr>
          <w:rStyle w:val="Hyperlink"/>
          <w:rFonts w:ascii="Arial" w:hAnsi="Arial" w:cs="Arial"/>
          <w:lang w:bidi="dv-MV"/>
        </w:rPr>
      </w:pPr>
      <w:r w:rsidRPr="00385EF0">
        <w:rPr>
          <w:rFonts w:ascii="Arial" w:hAnsi="Arial" w:cs="Arial"/>
          <w:b/>
          <w:bCs/>
          <w:color w:val="000000" w:themeColor="text1"/>
          <w:lang w:bidi="dv-MV"/>
        </w:rPr>
        <w:t xml:space="preserve">Worldwide: </w:t>
      </w:r>
      <w:r>
        <w:br/>
      </w:r>
      <w:r w:rsidRPr="00385EF0">
        <w:rPr>
          <w:rFonts w:ascii="Arial" w:hAnsi="Arial" w:cs="Arial"/>
          <w:color w:val="000000" w:themeColor="text1"/>
          <w:lang w:bidi="dv-MV"/>
        </w:rPr>
        <w:t>www.interacoustics.com</w:t>
      </w:r>
      <w:r w:rsidR="002D5820">
        <w:rPr>
          <w:rFonts w:ascii="Arial" w:hAnsi="Arial" w:cs="Arial"/>
          <w:color w:val="000000" w:themeColor="text1"/>
          <w:lang w:bidi="dv-MV"/>
        </w:rPr>
        <w:br/>
      </w:r>
      <w:hyperlink r:id="rId12">
        <w:r w:rsidR="000D70B0" w:rsidRPr="66260393">
          <w:rPr>
            <w:rStyle w:val="Hyperlink"/>
            <w:rFonts w:ascii="Arial" w:hAnsi="Arial" w:cs="Arial"/>
            <w:lang w:bidi="dv-MV"/>
          </w:rPr>
          <w:t>info@interacoustics.com</w:t>
        </w:r>
      </w:hyperlink>
    </w:p>
    <w:p w14:paraId="319C01F0" w14:textId="7BC060E0" w:rsidR="002D5820" w:rsidRDefault="002D5820" w:rsidP="0018509D">
      <w:pPr>
        <w:suppressAutoHyphens/>
        <w:autoSpaceDE w:val="0"/>
        <w:autoSpaceDN w:val="0"/>
        <w:adjustRightInd w:val="0"/>
        <w:spacing w:after="60" w:line="288" w:lineRule="auto"/>
        <w:textAlignment w:val="baseline"/>
        <w:rPr>
          <w:rStyle w:val="Hyperlink"/>
          <w:rFonts w:ascii="Arial" w:hAnsi="Arial" w:cs="Arial"/>
          <w:lang w:bidi="dv-MV"/>
        </w:rPr>
      </w:pPr>
    </w:p>
    <w:p w14:paraId="30BED998" w14:textId="77777777" w:rsidR="00813CDC" w:rsidRDefault="00813CDC" w:rsidP="0018509D">
      <w:pPr>
        <w:suppressAutoHyphens/>
        <w:autoSpaceDE w:val="0"/>
        <w:autoSpaceDN w:val="0"/>
        <w:adjustRightInd w:val="0"/>
        <w:spacing w:after="60" w:line="288" w:lineRule="auto"/>
        <w:textAlignment w:val="baseline"/>
        <w:rPr>
          <w:rStyle w:val="Hyperlink"/>
          <w:rFonts w:ascii="Arial" w:hAnsi="Arial" w:cs="Arial"/>
          <w:lang w:bidi="dv-MV"/>
        </w:rPr>
      </w:pPr>
    </w:p>
    <w:p w14:paraId="6FB0B8DE" w14:textId="4B580EA7" w:rsidR="00813CDC" w:rsidRPr="00E622C2" w:rsidRDefault="00813CDC" w:rsidP="00813CDC">
      <w:pPr>
        <w:suppressAutoHyphens/>
        <w:autoSpaceDE w:val="0"/>
        <w:autoSpaceDN w:val="0"/>
        <w:adjustRightInd w:val="0"/>
        <w:spacing w:after="60" w:line="288" w:lineRule="auto"/>
        <w:textAlignment w:val="baseline"/>
        <w:rPr>
          <w:rFonts w:ascii="Arial" w:hAnsi="Arial" w:cs="Arial"/>
          <w:color w:val="0000FF"/>
          <w:u w:val="single"/>
          <w:lang w:bidi="dv-MV"/>
        </w:rPr>
      </w:pPr>
      <w:r w:rsidRPr="00813CDC">
        <w:rPr>
          <w:rFonts w:ascii="Arial" w:hAnsi="Arial" w:cs="Arial"/>
          <w:noProof/>
          <w:color w:val="0000FF"/>
          <w:u w:val="single"/>
          <w:lang w:val="da-DK" w:bidi="dv-MV"/>
        </w:rPr>
        <w:drawing>
          <wp:anchor distT="0" distB="0" distL="114300" distR="114300" simplePos="0" relativeHeight="251658240" behindDoc="0" locked="0" layoutInCell="1" allowOverlap="1" wp14:anchorId="6551016E" wp14:editId="2936075C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3700780" cy="5553075"/>
            <wp:effectExtent l="0" t="0" r="0" b="9525"/>
            <wp:wrapNone/>
            <wp:docPr id="14609524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ADB83" w14:textId="48819B8D" w:rsidR="0018509D" w:rsidRDefault="0018509D" w:rsidP="004C6B18">
      <w:pPr>
        <w:suppressAutoHyphens/>
        <w:autoSpaceDE w:val="0"/>
        <w:autoSpaceDN w:val="0"/>
        <w:adjustRightInd w:val="0"/>
        <w:spacing w:after="60" w:line="288" w:lineRule="auto"/>
        <w:jc w:val="center"/>
        <w:textAlignment w:val="baseline"/>
      </w:pPr>
    </w:p>
    <w:p w14:paraId="6E942E88" w14:textId="0D6A11F2" w:rsidR="00B537CD" w:rsidRPr="00B537CD" w:rsidRDefault="00B537CD" w:rsidP="00B537CD">
      <w:pPr>
        <w:suppressAutoHyphens/>
        <w:autoSpaceDE w:val="0"/>
        <w:autoSpaceDN w:val="0"/>
        <w:adjustRightInd w:val="0"/>
        <w:spacing w:after="60" w:line="288" w:lineRule="auto"/>
        <w:jc w:val="center"/>
        <w:textAlignment w:val="baseline"/>
      </w:pPr>
    </w:p>
    <w:p w14:paraId="472019B3" w14:textId="77777777" w:rsidR="00B537CD" w:rsidRPr="00ED272C" w:rsidRDefault="00B537CD" w:rsidP="004C6B18">
      <w:pPr>
        <w:suppressAutoHyphens/>
        <w:autoSpaceDE w:val="0"/>
        <w:autoSpaceDN w:val="0"/>
        <w:adjustRightInd w:val="0"/>
        <w:spacing w:after="60" w:line="288" w:lineRule="auto"/>
        <w:jc w:val="center"/>
        <w:textAlignment w:val="baseline"/>
      </w:pPr>
    </w:p>
    <w:sectPr w:rsidR="00B537CD" w:rsidRPr="00ED272C" w:rsidSect="008D21F7">
      <w:headerReference w:type="default" r:id="rId14"/>
      <w:pgSz w:w="12240" w:h="15840"/>
      <w:pgMar w:top="1701" w:right="1134" w:bottom="1701" w:left="1134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AA40E" w14:textId="77777777" w:rsidR="00F81DF3" w:rsidRDefault="00F81DF3" w:rsidP="008D21F7">
      <w:pPr>
        <w:spacing w:after="0" w:line="240" w:lineRule="auto"/>
      </w:pPr>
      <w:r>
        <w:separator/>
      </w:r>
    </w:p>
  </w:endnote>
  <w:endnote w:type="continuationSeparator" w:id="0">
    <w:p w14:paraId="6E5577C2" w14:textId="77777777" w:rsidR="00F81DF3" w:rsidRDefault="00F81DF3" w:rsidP="008D21F7">
      <w:pPr>
        <w:spacing w:after="0" w:line="240" w:lineRule="auto"/>
      </w:pPr>
      <w:r>
        <w:continuationSeparator/>
      </w:r>
    </w:p>
  </w:endnote>
  <w:endnote w:type="continuationNotice" w:id="1">
    <w:p w14:paraId="364E14CB" w14:textId="77777777" w:rsidR="00F81DF3" w:rsidRDefault="00F81D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0E41E" w14:textId="77777777" w:rsidR="00F81DF3" w:rsidRDefault="00F81DF3" w:rsidP="008D21F7">
      <w:pPr>
        <w:spacing w:after="0" w:line="240" w:lineRule="auto"/>
      </w:pPr>
      <w:r>
        <w:separator/>
      </w:r>
    </w:p>
  </w:footnote>
  <w:footnote w:type="continuationSeparator" w:id="0">
    <w:p w14:paraId="6D33CA2D" w14:textId="77777777" w:rsidR="00F81DF3" w:rsidRDefault="00F81DF3" w:rsidP="008D21F7">
      <w:pPr>
        <w:spacing w:after="0" w:line="240" w:lineRule="auto"/>
      </w:pPr>
      <w:r>
        <w:continuationSeparator/>
      </w:r>
    </w:p>
  </w:footnote>
  <w:footnote w:type="continuationNotice" w:id="1">
    <w:p w14:paraId="0B6DDFAA" w14:textId="77777777" w:rsidR="00F81DF3" w:rsidRDefault="00F81D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F163C" w14:textId="77777777" w:rsidR="008D21F7" w:rsidRDefault="001E1B6F">
    <w:pPr>
      <w:pStyle w:val="Header"/>
    </w:pPr>
    <w:r>
      <w:rPr>
        <w:rFonts w:ascii="Times New Roman" w:hAnsi="Times New Roman"/>
        <w:noProof/>
        <w:color w:val="2B579A"/>
        <w:sz w:val="24"/>
        <w:szCs w:val="24"/>
        <w:shd w:val="clear" w:color="auto" w:fill="E6E6E6"/>
        <w:lang w:val="da-DK" w:eastAsia="da-DK"/>
      </w:rPr>
      <w:drawing>
        <wp:anchor distT="0" distB="0" distL="114300" distR="114300" simplePos="0" relativeHeight="251658240" behindDoc="0" locked="0" layoutInCell="1" allowOverlap="1" wp14:anchorId="67E94121" wp14:editId="7A74744A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097280" cy="2139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oundwave_green_Word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E6C0E"/>
    <w:multiLevelType w:val="hybridMultilevel"/>
    <w:tmpl w:val="6BC0FFB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FCB3B7F"/>
    <w:multiLevelType w:val="hybridMultilevel"/>
    <w:tmpl w:val="658E59DC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89511">
    <w:abstractNumId w:val="1"/>
  </w:num>
  <w:num w:numId="2" w16cid:durableId="964851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5A"/>
    <w:rsid w:val="00016A48"/>
    <w:rsid w:val="00025932"/>
    <w:rsid w:val="000663EC"/>
    <w:rsid w:val="00074DD8"/>
    <w:rsid w:val="000765D4"/>
    <w:rsid w:val="00081C1E"/>
    <w:rsid w:val="00090E2E"/>
    <w:rsid w:val="000943C3"/>
    <w:rsid w:val="000973AE"/>
    <w:rsid w:val="000A0FE1"/>
    <w:rsid w:val="000A5630"/>
    <w:rsid w:val="000D5413"/>
    <w:rsid w:val="000D6085"/>
    <w:rsid w:val="000D70B0"/>
    <w:rsid w:val="000F0064"/>
    <w:rsid w:val="001145CC"/>
    <w:rsid w:val="00115BCF"/>
    <w:rsid w:val="00115E7D"/>
    <w:rsid w:val="00120B76"/>
    <w:rsid w:val="0013033E"/>
    <w:rsid w:val="0013085E"/>
    <w:rsid w:val="00137FEA"/>
    <w:rsid w:val="00142266"/>
    <w:rsid w:val="00152547"/>
    <w:rsid w:val="001813CE"/>
    <w:rsid w:val="0018509D"/>
    <w:rsid w:val="00186922"/>
    <w:rsid w:val="00195FAD"/>
    <w:rsid w:val="001A6B29"/>
    <w:rsid w:val="001A7B2B"/>
    <w:rsid w:val="001B348B"/>
    <w:rsid w:val="001C2510"/>
    <w:rsid w:val="001E19BE"/>
    <w:rsid w:val="001E1B6F"/>
    <w:rsid w:val="002174D9"/>
    <w:rsid w:val="002217CE"/>
    <w:rsid w:val="00227120"/>
    <w:rsid w:val="002450F1"/>
    <w:rsid w:val="00275593"/>
    <w:rsid w:val="002770A6"/>
    <w:rsid w:val="0029787A"/>
    <w:rsid w:val="002B2098"/>
    <w:rsid w:val="002B46B8"/>
    <w:rsid w:val="002D5820"/>
    <w:rsid w:val="002D5C2E"/>
    <w:rsid w:val="002D7908"/>
    <w:rsid w:val="002E5E61"/>
    <w:rsid w:val="002E6A18"/>
    <w:rsid w:val="002F3649"/>
    <w:rsid w:val="002F5C3D"/>
    <w:rsid w:val="00323A01"/>
    <w:rsid w:val="00330F6C"/>
    <w:rsid w:val="00336BDA"/>
    <w:rsid w:val="003678E1"/>
    <w:rsid w:val="00384EFC"/>
    <w:rsid w:val="00385EF0"/>
    <w:rsid w:val="003B0F52"/>
    <w:rsid w:val="003B6B84"/>
    <w:rsid w:val="003C0639"/>
    <w:rsid w:val="003E28F6"/>
    <w:rsid w:val="003EAC0F"/>
    <w:rsid w:val="003F4932"/>
    <w:rsid w:val="00400845"/>
    <w:rsid w:val="00420CDE"/>
    <w:rsid w:val="00426629"/>
    <w:rsid w:val="00432F73"/>
    <w:rsid w:val="004577EB"/>
    <w:rsid w:val="004650CD"/>
    <w:rsid w:val="00481A9A"/>
    <w:rsid w:val="004849A2"/>
    <w:rsid w:val="00486064"/>
    <w:rsid w:val="004873B1"/>
    <w:rsid w:val="004A1BA7"/>
    <w:rsid w:val="004A783C"/>
    <w:rsid w:val="004B57D6"/>
    <w:rsid w:val="004C6B18"/>
    <w:rsid w:val="004D0CD5"/>
    <w:rsid w:val="004D1BE1"/>
    <w:rsid w:val="004D4218"/>
    <w:rsid w:val="004D4894"/>
    <w:rsid w:val="004E2A45"/>
    <w:rsid w:val="004E3768"/>
    <w:rsid w:val="0052243E"/>
    <w:rsid w:val="005245B6"/>
    <w:rsid w:val="005321E3"/>
    <w:rsid w:val="00541BB3"/>
    <w:rsid w:val="00544DA9"/>
    <w:rsid w:val="005876A2"/>
    <w:rsid w:val="00594BA0"/>
    <w:rsid w:val="005A03A9"/>
    <w:rsid w:val="005A1868"/>
    <w:rsid w:val="005A7858"/>
    <w:rsid w:val="005E39EF"/>
    <w:rsid w:val="006013AF"/>
    <w:rsid w:val="00601E5A"/>
    <w:rsid w:val="00603782"/>
    <w:rsid w:val="0061264E"/>
    <w:rsid w:val="00615D34"/>
    <w:rsid w:val="00620D1D"/>
    <w:rsid w:val="00630C14"/>
    <w:rsid w:val="00631D68"/>
    <w:rsid w:val="00632362"/>
    <w:rsid w:val="00636EBD"/>
    <w:rsid w:val="00681737"/>
    <w:rsid w:val="00682416"/>
    <w:rsid w:val="006A2077"/>
    <w:rsid w:val="006A3312"/>
    <w:rsid w:val="006B2EE7"/>
    <w:rsid w:val="006C7F0B"/>
    <w:rsid w:val="00724A57"/>
    <w:rsid w:val="00726972"/>
    <w:rsid w:val="0073326E"/>
    <w:rsid w:val="007345C7"/>
    <w:rsid w:val="007418CD"/>
    <w:rsid w:val="0076405E"/>
    <w:rsid w:val="00766C2B"/>
    <w:rsid w:val="007726B4"/>
    <w:rsid w:val="007746ED"/>
    <w:rsid w:val="0077674C"/>
    <w:rsid w:val="0078017D"/>
    <w:rsid w:val="00783904"/>
    <w:rsid w:val="007B179D"/>
    <w:rsid w:val="007C5145"/>
    <w:rsid w:val="0080767F"/>
    <w:rsid w:val="00813CDC"/>
    <w:rsid w:val="00814BA8"/>
    <w:rsid w:val="00824D7E"/>
    <w:rsid w:val="00831A3C"/>
    <w:rsid w:val="00841B52"/>
    <w:rsid w:val="00865893"/>
    <w:rsid w:val="008749C0"/>
    <w:rsid w:val="008C0613"/>
    <w:rsid w:val="008D21F7"/>
    <w:rsid w:val="00927DB3"/>
    <w:rsid w:val="009325AA"/>
    <w:rsid w:val="0094018C"/>
    <w:rsid w:val="009455F5"/>
    <w:rsid w:val="00960905"/>
    <w:rsid w:val="00961AAC"/>
    <w:rsid w:val="009712C2"/>
    <w:rsid w:val="00975C93"/>
    <w:rsid w:val="00980DA7"/>
    <w:rsid w:val="009A09AB"/>
    <w:rsid w:val="009B2965"/>
    <w:rsid w:val="009B577E"/>
    <w:rsid w:val="009C4726"/>
    <w:rsid w:val="009D3BF0"/>
    <w:rsid w:val="009D4DA6"/>
    <w:rsid w:val="009E5B05"/>
    <w:rsid w:val="009E7354"/>
    <w:rsid w:val="009F73C1"/>
    <w:rsid w:val="00A32D7B"/>
    <w:rsid w:val="00A34873"/>
    <w:rsid w:val="00A36136"/>
    <w:rsid w:val="00A854B7"/>
    <w:rsid w:val="00AA7F8C"/>
    <w:rsid w:val="00AB6C24"/>
    <w:rsid w:val="00AD172A"/>
    <w:rsid w:val="00B0605D"/>
    <w:rsid w:val="00B24E7C"/>
    <w:rsid w:val="00B2620C"/>
    <w:rsid w:val="00B322EE"/>
    <w:rsid w:val="00B537CD"/>
    <w:rsid w:val="00B70CC1"/>
    <w:rsid w:val="00B95D20"/>
    <w:rsid w:val="00B96CD9"/>
    <w:rsid w:val="00BC118C"/>
    <w:rsid w:val="00BD446E"/>
    <w:rsid w:val="00BE7DAC"/>
    <w:rsid w:val="00C00D59"/>
    <w:rsid w:val="00C255D2"/>
    <w:rsid w:val="00C539A0"/>
    <w:rsid w:val="00C80ACF"/>
    <w:rsid w:val="00C86B94"/>
    <w:rsid w:val="00CA4A34"/>
    <w:rsid w:val="00CB2563"/>
    <w:rsid w:val="00CB35A3"/>
    <w:rsid w:val="00CC4FC9"/>
    <w:rsid w:val="00CD4175"/>
    <w:rsid w:val="00CF6379"/>
    <w:rsid w:val="00D00DB2"/>
    <w:rsid w:val="00D06445"/>
    <w:rsid w:val="00D07EAD"/>
    <w:rsid w:val="00D22B1A"/>
    <w:rsid w:val="00D26781"/>
    <w:rsid w:val="00D26C00"/>
    <w:rsid w:val="00D365A7"/>
    <w:rsid w:val="00D84AB3"/>
    <w:rsid w:val="00D97202"/>
    <w:rsid w:val="00DA21CF"/>
    <w:rsid w:val="00DC72FF"/>
    <w:rsid w:val="00DE4E01"/>
    <w:rsid w:val="00DF53D6"/>
    <w:rsid w:val="00E02037"/>
    <w:rsid w:val="00E0554D"/>
    <w:rsid w:val="00E15D23"/>
    <w:rsid w:val="00E27658"/>
    <w:rsid w:val="00E44C5A"/>
    <w:rsid w:val="00E46E6D"/>
    <w:rsid w:val="00E6084C"/>
    <w:rsid w:val="00E622C2"/>
    <w:rsid w:val="00E63587"/>
    <w:rsid w:val="00E70F12"/>
    <w:rsid w:val="00E77B75"/>
    <w:rsid w:val="00E91B5F"/>
    <w:rsid w:val="00ED272C"/>
    <w:rsid w:val="00ED4DCD"/>
    <w:rsid w:val="00ED6A70"/>
    <w:rsid w:val="00EE441D"/>
    <w:rsid w:val="00EF0279"/>
    <w:rsid w:val="00EF0715"/>
    <w:rsid w:val="00EF4B39"/>
    <w:rsid w:val="00EF4F46"/>
    <w:rsid w:val="00F0278A"/>
    <w:rsid w:val="00F11F88"/>
    <w:rsid w:val="00F154D1"/>
    <w:rsid w:val="00F17176"/>
    <w:rsid w:val="00F24292"/>
    <w:rsid w:val="00F2585B"/>
    <w:rsid w:val="00F642F1"/>
    <w:rsid w:val="00F652D7"/>
    <w:rsid w:val="00F81DF3"/>
    <w:rsid w:val="00FA7380"/>
    <w:rsid w:val="00FB5153"/>
    <w:rsid w:val="00FB5275"/>
    <w:rsid w:val="00FD7AE5"/>
    <w:rsid w:val="00FE1573"/>
    <w:rsid w:val="00FE16AA"/>
    <w:rsid w:val="00FE737A"/>
    <w:rsid w:val="00FF09E8"/>
    <w:rsid w:val="00FF374F"/>
    <w:rsid w:val="01670E62"/>
    <w:rsid w:val="03D37E10"/>
    <w:rsid w:val="04820000"/>
    <w:rsid w:val="06ABAF31"/>
    <w:rsid w:val="08E85595"/>
    <w:rsid w:val="0AC1BEEA"/>
    <w:rsid w:val="0D24B0DC"/>
    <w:rsid w:val="123A34AF"/>
    <w:rsid w:val="13452CDE"/>
    <w:rsid w:val="14A7C234"/>
    <w:rsid w:val="17E229F3"/>
    <w:rsid w:val="1958BBE0"/>
    <w:rsid w:val="1BF3A919"/>
    <w:rsid w:val="1EF9F7B9"/>
    <w:rsid w:val="1FAED507"/>
    <w:rsid w:val="208FFD51"/>
    <w:rsid w:val="225EF281"/>
    <w:rsid w:val="2460E28C"/>
    <w:rsid w:val="2542035A"/>
    <w:rsid w:val="298346BB"/>
    <w:rsid w:val="2BAEBAF9"/>
    <w:rsid w:val="2BC7F793"/>
    <w:rsid w:val="2BD5DC2A"/>
    <w:rsid w:val="2C4288E4"/>
    <w:rsid w:val="2C64C13B"/>
    <w:rsid w:val="2EB08C90"/>
    <w:rsid w:val="30129742"/>
    <w:rsid w:val="31929E15"/>
    <w:rsid w:val="325124B9"/>
    <w:rsid w:val="33B3D34D"/>
    <w:rsid w:val="33C1DF73"/>
    <w:rsid w:val="34345A5D"/>
    <w:rsid w:val="363C27DB"/>
    <w:rsid w:val="366050A5"/>
    <w:rsid w:val="36A27618"/>
    <w:rsid w:val="37D7F83C"/>
    <w:rsid w:val="3B35F66B"/>
    <w:rsid w:val="3BC87454"/>
    <w:rsid w:val="3FAE9171"/>
    <w:rsid w:val="40872596"/>
    <w:rsid w:val="40B93642"/>
    <w:rsid w:val="419F81D2"/>
    <w:rsid w:val="421D0EE2"/>
    <w:rsid w:val="42F17965"/>
    <w:rsid w:val="42FE4CC6"/>
    <w:rsid w:val="4588306B"/>
    <w:rsid w:val="45F79518"/>
    <w:rsid w:val="46108C74"/>
    <w:rsid w:val="465C24CD"/>
    <w:rsid w:val="47A07AF9"/>
    <w:rsid w:val="495ACB92"/>
    <w:rsid w:val="4B280A5C"/>
    <w:rsid w:val="4C0E4CCC"/>
    <w:rsid w:val="4D07C517"/>
    <w:rsid w:val="4DC89787"/>
    <w:rsid w:val="4F95319B"/>
    <w:rsid w:val="502A7E0A"/>
    <w:rsid w:val="536EB5BA"/>
    <w:rsid w:val="5404E69D"/>
    <w:rsid w:val="55745046"/>
    <w:rsid w:val="57DE532D"/>
    <w:rsid w:val="5859CDB4"/>
    <w:rsid w:val="594AD7FC"/>
    <w:rsid w:val="5A463217"/>
    <w:rsid w:val="5B0D351E"/>
    <w:rsid w:val="5C454987"/>
    <w:rsid w:val="5DC801C1"/>
    <w:rsid w:val="5F1C0CCB"/>
    <w:rsid w:val="611D57A4"/>
    <w:rsid w:val="62188C76"/>
    <w:rsid w:val="62C025B5"/>
    <w:rsid w:val="6460E1A2"/>
    <w:rsid w:val="64C870CF"/>
    <w:rsid w:val="66260393"/>
    <w:rsid w:val="664280C5"/>
    <w:rsid w:val="68A3A831"/>
    <w:rsid w:val="696A1026"/>
    <w:rsid w:val="6AC98235"/>
    <w:rsid w:val="6C42D87F"/>
    <w:rsid w:val="6D7DADA3"/>
    <w:rsid w:val="708D1B65"/>
    <w:rsid w:val="712A6935"/>
    <w:rsid w:val="72FB66C3"/>
    <w:rsid w:val="74FB68B2"/>
    <w:rsid w:val="77907148"/>
    <w:rsid w:val="78D1504F"/>
    <w:rsid w:val="7909ED2C"/>
    <w:rsid w:val="7BC7A0D6"/>
    <w:rsid w:val="7C1FD231"/>
    <w:rsid w:val="7E0BA8A8"/>
    <w:rsid w:val="7EF48057"/>
    <w:rsid w:val="7F2227CB"/>
    <w:rsid w:val="7F82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0A8AD"/>
  <w15:docId w15:val="{E187FC7B-4EB4-4217-90CC-5D2AC535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E1B6F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B6F"/>
    <w:rPr>
      <w:rFonts w:ascii="Arial" w:eastAsiaTheme="majorEastAsia" w:hAnsi="Arial" w:cstheme="majorBidi"/>
      <w:spacing w:val="-10"/>
      <w:kern w:val="28"/>
      <w:sz w:val="44"/>
      <w:szCs w:val="56"/>
    </w:rPr>
  </w:style>
  <w:style w:type="paragraph" w:styleId="ListParagraph">
    <w:name w:val="List Paragraph"/>
    <w:basedOn w:val="Normal"/>
    <w:uiPriority w:val="34"/>
    <w:qFormat/>
    <w:rsid w:val="0061264E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21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1F7"/>
  </w:style>
  <w:style w:type="paragraph" w:styleId="Footer">
    <w:name w:val="footer"/>
    <w:basedOn w:val="Normal"/>
    <w:link w:val="FooterChar"/>
    <w:uiPriority w:val="99"/>
    <w:unhideWhenUsed/>
    <w:rsid w:val="008D21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1F7"/>
  </w:style>
  <w:style w:type="paragraph" w:styleId="BalloonText">
    <w:name w:val="Balloon Text"/>
    <w:basedOn w:val="Normal"/>
    <w:link w:val="BalloonTextChar"/>
    <w:uiPriority w:val="99"/>
    <w:semiHidden/>
    <w:unhideWhenUsed/>
    <w:rsid w:val="008D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1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554D"/>
    <w:rPr>
      <w:color w:val="0000FF"/>
      <w:u w:val="single"/>
    </w:rPr>
  </w:style>
  <w:style w:type="character" w:customStyle="1" w:styleId="scayt-misspell-word">
    <w:name w:val="scayt-misspell-word"/>
    <w:basedOn w:val="DefaultParagraphFont"/>
    <w:rsid w:val="00DF53D6"/>
  </w:style>
  <w:style w:type="paragraph" w:styleId="NormalWeb">
    <w:name w:val="Normal (Web)"/>
    <w:basedOn w:val="Normal"/>
    <w:uiPriority w:val="99"/>
    <w:unhideWhenUsed/>
    <w:rsid w:val="002D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styleId="UnresolvedMention">
    <w:name w:val="Unresolved Mention"/>
    <w:basedOn w:val="DefaultParagraphFont"/>
    <w:uiPriority w:val="99"/>
    <w:semiHidden/>
    <w:unhideWhenUsed/>
    <w:rsid w:val="00636EB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27120"/>
    <w:rPr>
      <w:b/>
      <w:bCs/>
    </w:rPr>
  </w:style>
  <w:style w:type="character" w:styleId="Emphasis">
    <w:name w:val="Emphasis"/>
    <w:basedOn w:val="DefaultParagraphFont"/>
    <w:uiPriority w:val="20"/>
    <w:qFormat/>
    <w:rsid w:val="00227120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13085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5CC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07EA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2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02693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6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9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05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5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8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0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9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44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7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2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04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33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interacoustics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so\AppData\Local\Microsoft\Windows\INetCache\Content.Outlook\GAN8E02J\TEMPLATE_Simple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cc6099-000e-485f-8bd1-63937c75102e" xsi:nil="true"/>
    <lcf76f155ced4ddcb4097134ff3c332f xmlns="d3d0ef4e-3a82-4d97-9553-02af271cc6a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557EBBF67FF44AC574667D5056016" ma:contentTypeVersion="18" ma:contentTypeDescription="Create a new document." ma:contentTypeScope="" ma:versionID="e524eeb65791ac61539c98fa01766c4c">
  <xsd:schema xmlns:xsd="http://www.w3.org/2001/XMLSchema" xmlns:xs="http://www.w3.org/2001/XMLSchema" xmlns:p="http://schemas.microsoft.com/office/2006/metadata/properties" xmlns:ns2="d3d0ef4e-3a82-4d97-9553-02af271cc6a2" xmlns:ns3="7ecc6099-000e-485f-8bd1-63937c75102e" targetNamespace="http://schemas.microsoft.com/office/2006/metadata/properties" ma:root="true" ma:fieldsID="72c725b70c826a60f8914f93d8bca66a" ns2:_="" ns3:_="">
    <xsd:import namespace="d3d0ef4e-3a82-4d97-9553-02af271cc6a2"/>
    <xsd:import namespace="7ecc6099-000e-485f-8bd1-63937c751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0ef4e-3a82-4d97-9553-02af271cc6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78eee82-d3ba-403b-bb0e-b224fb46d8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c6099-000e-485f-8bd1-63937c751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60dc5d3-cb36-417a-bf93-f8629f593421}" ma:internalName="TaxCatchAll" ma:showField="CatchAllData" ma:web="7ecc6099-000e-485f-8bd1-63937c7510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5803D8-904B-4D4B-9BDF-A3CB248AB5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5A73E2-8F07-4F13-85AA-B26BD3B80DBB}">
  <ds:schemaRefs>
    <ds:schemaRef ds:uri="http://schemas.microsoft.com/office/2006/metadata/properties"/>
    <ds:schemaRef ds:uri="http://schemas.microsoft.com/office/infopath/2007/PartnerControls"/>
    <ds:schemaRef ds:uri="7ecc6099-000e-485f-8bd1-63937c75102e"/>
    <ds:schemaRef ds:uri="d3d0ef4e-3a82-4d97-9553-02af271cc6a2"/>
  </ds:schemaRefs>
</ds:datastoreItem>
</file>

<file path=customXml/itemProps3.xml><?xml version="1.0" encoding="utf-8"?>
<ds:datastoreItem xmlns:ds="http://schemas.openxmlformats.org/officeDocument/2006/customXml" ds:itemID="{2261B4DF-4F43-4095-A7F5-76702B6AA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d0ef4e-3a82-4d97-9553-02af271cc6a2"/>
    <ds:schemaRef ds:uri="7ecc6099-000e-485f-8bd1-63937c751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139497-5369-48A7-A8AA-F01792F5724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bf8c7a8-e008-49a7-9e43-ab76976c4bf8}" enabled="0" method="" siteId="{9bf8c7a8-e008-49a7-9e43-ab76976c4b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TEMPLATE_SimpleDocument</Template>
  <TotalTime>1</TotalTime>
  <Pages>2</Pages>
  <Words>185</Words>
  <Characters>1130</Characters>
  <Application>Microsoft Office Word</Application>
  <DocSecurity>0</DocSecurity>
  <Lines>9</Lines>
  <Paragraphs>2</Paragraphs>
  <ScaleCrop>false</ScaleCrop>
  <Company>William Demant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Ellemose Sonne</dc:creator>
  <cp:keywords/>
  <cp:lastModifiedBy>Charlotte Ellemose Sonne (CHSO)</cp:lastModifiedBy>
  <cp:revision>7</cp:revision>
  <cp:lastPrinted>2020-06-03T20:34:00Z</cp:lastPrinted>
  <dcterms:created xsi:type="dcterms:W3CDTF">2026-02-04T09:38:00Z</dcterms:created>
  <dcterms:modified xsi:type="dcterms:W3CDTF">2026-02-04T11:37:00Z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0x01010012A557EBBF67FF44AC574667D5056016</vt:lpwstr>
  </property>
  <property fmtid="{D5CDD505-2E9C-101B-9397-08002B2CF9AE}" pid="3" name="MediaServiceImageTags">
    <vt:lpwstr/>
  </property>
</Properties>
</file>